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line="312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Titre du Film :</w:t>
      </w:r>
    </w:p>
    <w:p>
      <w:pPr>
        <w:pStyle w:val="Corps"/>
        <w:spacing w:line="312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Production :</w:t>
      </w:r>
    </w:p>
    <w:p>
      <w:pPr>
        <w:pStyle w:val="Corps"/>
        <w:spacing w:line="312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Semaine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879469</wp:posOffset>
                </wp:positionH>
                <wp:positionV relativeFrom="page">
                  <wp:posOffset>1592579</wp:posOffset>
                </wp:positionV>
                <wp:extent cx="8937636" cy="4087019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7636" cy="4087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070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64"/>
                              <w:gridCol w:w="2361"/>
                              <w:gridCol w:w="2958"/>
                              <w:gridCol w:w="1866"/>
                              <w:gridCol w:w="2809"/>
                              <w:gridCol w:w="2112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2084" w:hRule="atLeast"/>
                                <w:tblHeader/>
                              </w:trPr>
                              <w:tc>
                                <w:tcPr>
                                  <w:tcW w:type="dxa" w:w="19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df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6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b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Dur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e du transport aller-retour entre le lieu de rendez-vous et le lieu de tournage</w:t>
                                  </w:r>
                                </w:p>
                              </w:tc>
                              <w:tc>
                                <w:tcPr>
                                  <w:tcW w:type="dxa" w:w="295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b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spacing w:after="80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Heure de d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tl w:val="0"/>
                                      <w:lang w:val="en-US"/>
                                    </w:rPr>
                                    <w:t xml:space="preserve">but 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de la journ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e de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 xml:space="preserve"> travail</w:t>
                                  </w:r>
                                </w:p>
                                <w:p>
                                  <w:pPr>
                                    <w:pStyle w:val="Style de tableau 1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 xml:space="preserve">(qui, selon les cas, correspond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l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heure d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arriv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e pour la pr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paration ou, sans temps de pr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 xml:space="preserve">paration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l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’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heure du d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but de tournage)</w:t>
                                  </w:r>
                                </w:p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b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jc w:val="center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Horaire et dur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e de la pause repas</w:t>
                                  </w:r>
                                </w:p>
                              </w:tc>
                              <w:tc>
                                <w:tcPr>
                                  <w:tcW w:type="dxa" w:w="28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b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spacing w:after="60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Heure de la fin de la journ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e de travail</w:t>
                                  </w:r>
                                </w:p>
                                <w:p>
                                  <w:pPr>
                                    <w:pStyle w:val="Style de tableau 1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 xml:space="preserve">(qui - selon les cas - doit correspondre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la fin de la dur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e de rangement)</w:t>
                                  </w:r>
                                </w:p>
                              </w:tc>
                              <w:tc>
                                <w:tcPr>
                                  <w:tcW w:type="dxa" w:w="211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b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spacing w:after="140"/>
                                    <w:jc w:val="center"/>
                                  </w:pP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TOTAL</w:t>
                                  </w:r>
                                </w:p>
                                <w:p>
                                  <w:pPr>
                                    <w:pStyle w:val="Style de tableau 1"/>
                                    <w:spacing w:after="60"/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</w:rPr>
                                    <w:t xml:space="preserve">Amplitude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de la journ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é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e de travail</w:t>
                                  </w:r>
                                </w:p>
                                <w:p>
                                  <w:pPr>
                                    <w:pStyle w:val="Style de tableau 1"/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rtl w:val="0"/>
                                      <w:lang w:val="fr-FR"/>
                                    </w:rPr>
                                    <w:t>Art. 27</w:t>
                                  </w:r>
                                </w:p>
                                <w:p>
                                  <w:pPr>
                                    <w:pStyle w:val="Style de tableau 1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92" w:hRule="atLeast"/>
                              </w:trPr>
                              <w:tc>
                                <w:tcPr>
                                  <w:tcW w:type="dxa" w:w="1964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6dd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2"/>
                                    <w:ind w:firstLine="283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rtl w:val="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type="dxa" w:w="236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57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0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11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92" w:hRule="atLeast"/>
                              </w:trPr>
                              <w:tc>
                                <w:tcPr>
                                  <w:tcW w:type="dxa" w:w="19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6dd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ind w:firstLine="283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type="dxa" w:w="2361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5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1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92" w:hRule="atLeast"/>
                              </w:trPr>
                              <w:tc>
                                <w:tcPr>
                                  <w:tcW w:type="dxa" w:w="19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6dd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ind w:firstLine="283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type="dxa" w:w="2361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5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1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92" w:hRule="atLeast"/>
                              </w:trPr>
                              <w:tc>
                                <w:tcPr>
                                  <w:tcW w:type="dxa" w:w="19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6dd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ind w:firstLine="283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type="dxa" w:w="2361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5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1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92" w:hRule="atLeast"/>
                              </w:trPr>
                              <w:tc>
                                <w:tcPr>
                                  <w:tcW w:type="dxa" w:w="19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6dd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ind w:firstLine="283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Vendredi</w:t>
                                  </w:r>
                                </w:p>
                              </w:tc>
                              <w:tc>
                                <w:tcPr>
                                  <w:tcW w:type="dxa" w:w="2361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5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1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92" w:hRule="atLeast"/>
                              </w:trPr>
                              <w:tc>
                                <w:tcPr>
                                  <w:tcW w:type="dxa" w:w="19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6dd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ind w:firstLine="283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Samedi</w:t>
                                  </w:r>
                                </w:p>
                              </w:tc>
                              <w:tc>
                                <w:tcPr>
                                  <w:tcW w:type="dxa" w:w="2361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5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1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92" w:hRule="atLeast"/>
                              </w:trPr>
                              <w:tc>
                                <w:tcPr>
                                  <w:tcW w:type="dxa" w:w="196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f6ddec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yle de tableau 1"/>
                                    <w:ind w:firstLine="283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Dimanche</w:t>
                                  </w:r>
                                </w:p>
                              </w:tc>
                              <w:tc>
                                <w:tcPr>
                                  <w:tcW w:type="dxa" w:w="2361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5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86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0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11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9.2pt;margin-top:125.4pt;width:703.8pt;height:321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070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64"/>
                        <w:gridCol w:w="2361"/>
                        <w:gridCol w:w="2958"/>
                        <w:gridCol w:w="1866"/>
                        <w:gridCol w:w="2809"/>
                        <w:gridCol w:w="2112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2084" w:hRule="atLeast"/>
                          <w:tblHeader/>
                        </w:trPr>
                        <w:tc>
                          <w:tcPr>
                            <w:tcW w:type="dxa" w:w="19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fffdf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6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fffb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Dur</w:t>
                            </w:r>
                            <w:r>
                              <w:rPr>
                                <w:rFonts w:ascii="Helvetica Neue" w:hAnsi="Helvetica Neue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e du transport aller-retour entre le lieu de rendez-vous et le lieu de tournage</w:t>
                            </w:r>
                          </w:p>
                        </w:tc>
                        <w:tc>
                          <w:tcPr>
                            <w:tcW w:type="dxa" w:w="295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fffb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spacing w:after="80"/>
                              <w:jc w:val="center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Heure de d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but 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de la journ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e de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 xml:space="preserve"> travail</w:t>
                            </w:r>
                          </w:p>
                          <w:p>
                            <w:pPr>
                              <w:pStyle w:val="Style de tableau 1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 xml:space="preserve">(qui, selon les cas, correspond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heure d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arriv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e pour la pr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paration ou, sans temps de pr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 xml:space="preserve">paration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heure du d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but de tournage)</w:t>
                            </w:r>
                          </w:p>
                        </w:tc>
                        <w:tc>
                          <w:tcPr>
                            <w:tcW w:type="dxa" w:w="186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fffb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jc w:val="center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Horaire et dur</w:t>
                            </w:r>
                            <w:r>
                              <w:rPr>
                                <w:rFonts w:ascii="Helvetica Neue" w:hAnsi="Helvetica Neue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e de la pause repas</w:t>
                            </w:r>
                          </w:p>
                        </w:tc>
                        <w:tc>
                          <w:tcPr>
                            <w:tcW w:type="dxa" w:w="28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fffb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spacing w:after="60"/>
                              <w:jc w:val="center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Heure de la fin de la journ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e de travail</w:t>
                            </w:r>
                          </w:p>
                          <w:p>
                            <w:pPr>
                              <w:pStyle w:val="Style de tableau 1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 xml:space="preserve">(qui - selon les cas - doit correspondre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la fin de la dur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e de rangement)</w:t>
                            </w:r>
                          </w:p>
                        </w:tc>
                        <w:tc>
                          <w:tcPr>
                            <w:tcW w:type="dxa" w:w="211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fffb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spacing w:after="140"/>
                              <w:jc w:val="center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TOTAL</w:t>
                            </w:r>
                          </w:p>
                          <w:p>
                            <w:pPr>
                              <w:pStyle w:val="Style de tableau 1"/>
                              <w:spacing w:after="60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rtl w:val="0"/>
                              </w:rPr>
                              <w:t xml:space="preserve">Amplitude 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de la journ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e de travail</w:t>
                            </w:r>
                          </w:p>
                          <w:p>
                            <w:pPr>
                              <w:pStyle w:val="Style de tableau 1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rtl w:val="0"/>
                                <w:lang w:val="fr-FR"/>
                              </w:rPr>
                              <w:t>Art. 27</w:t>
                            </w:r>
                          </w:p>
                          <w:p>
                            <w:pPr>
                              <w:pStyle w:val="Style de tableau 1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92" w:hRule="atLeast"/>
                        </w:trPr>
                        <w:tc>
                          <w:tcPr>
                            <w:tcW w:type="dxa" w:w="1964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f6dd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2"/>
                              <w:ind w:firstLine="283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rtl w:val="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type="dxa" w:w="236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57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0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11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92" w:hRule="atLeast"/>
                        </w:trPr>
                        <w:tc>
                          <w:tcPr>
                            <w:tcW w:type="dxa" w:w="19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f6dd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ind w:firstLine="283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type="dxa" w:w="2361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5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1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92" w:hRule="atLeast"/>
                        </w:trPr>
                        <w:tc>
                          <w:tcPr>
                            <w:tcW w:type="dxa" w:w="19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f6dd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ind w:firstLine="283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type="dxa" w:w="2361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5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1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92" w:hRule="atLeast"/>
                        </w:trPr>
                        <w:tc>
                          <w:tcPr>
                            <w:tcW w:type="dxa" w:w="19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f6dd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ind w:firstLine="283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type="dxa" w:w="2361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5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1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92" w:hRule="atLeast"/>
                        </w:trPr>
                        <w:tc>
                          <w:tcPr>
                            <w:tcW w:type="dxa" w:w="19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f6dd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ind w:firstLine="283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Vendredi</w:t>
                            </w:r>
                          </w:p>
                        </w:tc>
                        <w:tc>
                          <w:tcPr>
                            <w:tcW w:type="dxa" w:w="2361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5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1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92" w:hRule="atLeast"/>
                        </w:trPr>
                        <w:tc>
                          <w:tcPr>
                            <w:tcW w:type="dxa" w:w="19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f6dd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ind w:firstLine="283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Samedi</w:t>
                            </w:r>
                          </w:p>
                        </w:tc>
                        <w:tc>
                          <w:tcPr>
                            <w:tcW w:type="dxa" w:w="2361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5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1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92" w:hRule="atLeast"/>
                        </w:trPr>
                        <w:tc>
                          <w:tcPr>
                            <w:tcW w:type="dxa" w:w="196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f6ddec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yle de tableau 1"/>
                              <w:ind w:firstLine="283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Dimanche</w:t>
                            </w:r>
                          </w:p>
                        </w:tc>
                        <w:tc>
                          <w:tcPr>
                            <w:tcW w:type="dxa" w:w="2361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5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86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0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11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b w:val="1"/>
          <w:bCs w:val="1"/>
          <w:sz w:val="24"/>
          <w:szCs w:val="24"/>
          <w:rtl w:val="0"/>
          <w:lang w:val="fr-FR"/>
        </w:rPr>
        <w:t xml:space="preserve"> du                              au</w:t>
      </w:r>
    </w:p>
    <w:p>
      <w:pPr>
        <w:pStyle w:val="Corps"/>
        <w:bidi w:val="0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